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8212" w14:textId="77777777" w:rsidR="00ED5A31" w:rsidRDefault="005B417A">
      <w:pPr>
        <w:tabs>
          <w:tab w:val="center" w:pos="4682"/>
          <w:tab w:val="center" w:pos="9716"/>
          <w:tab w:val="center" w:pos="10084"/>
          <w:tab w:val="right" w:pos="10798"/>
        </w:tabs>
        <w:spacing w:after="0" w:line="259" w:lineRule="auto"/>
        <w:ind w:left="-15" w:right="-66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237ED7A0" w14:textId="10720124" w:rsidR="003024D9" w:rsidRPr="00ED5A31" w:rsidRDefault="005B417A">
      <w:pPr>
        <w:tabs>
          <w:tab w:val="center" w:pos="4682"/>
          <w:tab w:val="center" w:pos="9716"/>
          <w:tab w:val="center" w:pos="10084"/>
          <w:tab w:val="right" w:pos="10798"/>
        </w:tabs>
        <w:spacing w:after="0" w:line="259" w:lineRule="auto"/>
        <w:ind w:left="-15" w:right="-66" w:firstLine="0"/>
        <w:rPr>
          <w:sz w:val="18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Student Name: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, I.D. #: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009597F" wp14:editId="71BB25D1">
                <wp:extent cx="873443" cy="6350"/>
                <wp:effectExtent l="0" t="0" r="0" b="0"/>
                <wp:docPr id="3149" name="Group 3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443" cy="6350"/>
                          <a:chOff x="0" y="0"/>
                          <a:chExt cx="873443" cy="6350"/>
                        </a:xfrm>
                      </wpg:grpSpPr>
                      <wps:wsp>
                        <wps:cNvPr id="3527" name="Shape 3527"/>
                        <wps:cNvSpPr/>
                        <wps:spPr>
                          <a:xfrm>
                            <a:off x="0" y="0"/>
                            <a:ext cx="8734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443" h="9144">
                                <a:moveTo>
                                  <a:pt x="0" y="0"/>
                                </a:moveTo>
                                <a:lnTo>
                                  <a:pt x="873443" y="0"/>
                                </a:lnTo>
                                <a:lnTo>
                                  <a:pt x="8734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49" style="width:68.775pt;height:0.5pt;mso-position-horizontal-relative:char;mso-position-vertical-relative:line" coordsize="8734,63">
                <v:shape id="Shape 3528" style="position:absolute;width:8734;height:91;left:0;top:0;" coordsize="873443,9144" path="m0,0l873443,0l8734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422CD65" w14:textId="77777777" w:rsidR="003024D9" w:rsidRDefault="005B417A">
      <w:pPr>
        <w:ind w:left="-5"/>
      </w:pPr>
      <w:proofErr w:type="spellStart"/>
      <w:r>
        <w:t>Waalidka</w:t>
      </w:r>
      <w:proofErr w:type="spellEnd"/>
      <w:r>
        <w:t>/</w:t>
      </w:r>
      <w:proofErr w:type="spellStart"/>
      <w:r>
        <w:t>Koriyaha</w:t>
      </w:r>
      <w:proofErr w:type="spellEnd"/>
      <w:r>
        <w:t xml:space="preserve"> </w:t>
      </w:r>
      <w:proofErr w:type="spellStart"/>
      <w:r>
        <w:t>Qaaliga</w:t>
      </w:r>
      <w:proofErr w:type="spellEnd"/>
      <w:r>
        <w:t xml:space="preserve"> ah, </w:t>
      </w:r>
    </w:p>
    <w:p w14:paraId="562E8557" w14:textId="77777777" w:rsidR="003024D9" w:rsidRPr="00DB6A26" w:rsidRDefault="005B417A">
      <w:pPr>
        <w:spacing w:after="0" w:line="259" w:lineRule="auto"/>
        <w:ind w:left="0" w:firstLine="0"/>
        <w:rPr>
          <w:sz w:val="6"/>
          <w:szCs w:val="6"/>
        </w:rPr>
      </w:pPr>
      <w:r>
        <w:t xml:space="preserve"> </w:t>
      </w:r>
    </w:p>
    <w:p w14:paraId="51BE38CA" w14:textId="77777777" w:rsidR="003024D9" w:rsidRDefault="005B417A">
      <w:pPr>
        <w:ind w:left="-5"/>
      </w:pPr>
      <w:r>
        <w:t xml:space="preserve">TAGITAANKA DUGSIGU WAA WAX SHARCI AH </w:t>
      </w:r>
    </w:p>
    <w:p w14:paraId="09958397" w14:textId="77777777" w:rsidR="003024D9" w:rsidRDefault="005B417A">
      <w:pPr>
        <w:numPr>
          <w:ilvl w:val="0"/>
          <w:numId w:val="1"/>
        </w:numPr>
        <w:ind w:hanging="360"/>
      </w:pPr>
      <w:proofErr w:type="spellStart"/>
      <w:r>
        <w:t>Sharciga</w:t>
      </w:r>
      <w:proofErr w:type="spellEnd"/>
      <w:r>
        <w:t xml:space="preserve"> </w:t>
      </w:r>
      <w:proofErr w:type="spellStart"/>
      <w:r>
        <w:t>Gobalka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dhigaya</w:t>
      </w:r>
      <w:proofErr w:type="spellEnd"/>
      <w:r>
        <w:t xml:space="preserve"> in </w:t>
      </w:r>
      <w:proofErr w:type="spellStart"/>
      <w:r>
        <w:t>carruuta</w:t>
      </w:r>
      <w:proofErr w:type="spellEnd"/>
      <w:r>
        <w:t xml:space="preserve"> da’ </w:t>
      </w:r>
      <w:proofErr w:type="spellStart"/>
      <w:r>
        <w:t>doodu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8 </w:t>
      </w:r>
      <w:proofErr w:type="spellStart"/>
      <w:r>
        <w:t>ila</w:t>
      </w:r>
      <w:proofErr w:type="spellEnd"/>
      <w:r>
        <w:t xml:space="preserve"> 17 </w:t>
      </w:r>
      <w:proofErr w:type="spellStart"/>
      <w:r>
        <w:t>khasab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in ay </w:t>
      </w:r>
      <w:proofErr w:type="spellStart"/>
      <w:r>
        <w:t>dhigtaan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.  </w:t>
      </w:r>
    </w:p>
    <w:p w14:paraId="47E5E20A" w14:textId="77777777" w:rsidR="003024D9" w:rsidRDefault="005B417A">
      <w:pPr>
        <w:numPr>
          <w:ilvl w:val="0"/>
          <w:numId w:val="1"/>
        </w:numPr>
        <w:spacing w:after="8" w:line="259" w:lineRule="auto"/>
        <w:ind w:hanging="360"/>
      </w:pPr>
      <w:proofErr w:type="spellStart"/>
      <w:r>
        <w:t>Carruurta</w:t>
      </w:r>
      <w:proofErr w:type="spellEnd"/>
      <w:r>
        <w:t xml:space="preserve"> da’ </w:t>
      </w:r>
      <w:proofErr w:type="spellStart"/>
      <w:r>
        <w:t>doodu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6 ama 7 </w:t>
      </w:r>
      <w:proofErr w:type="spellStart"/>
      <w:r>
        <w:t>jir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la </w:t>
      </w:r>
      <w:proofErr w:type="spellStart"/>
      <w:r>
        <w:t>qorey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ay </w:t>
      </w:r>
      <w:proofErr w:type="spellStart"/>
      <w:r>
        <w:t>iyaguna</w:t>
      </w:r>
      <w:proofErr w:type="spellEnd"/>
      <w:r>
        <w:t xml:space="preserve"> </w:t>
      </w:r>
      <w:proofErr w:type="spellStart"/>
      <w:r>
        <w:t>tagaan</w:t>
      </w:r>
      <w:proofErr w:type="spellEnd"/>
      <w:r>
        <w:t xml:space="preserve">. </w:t>
      </w:r>
    </w:p>
    <w:p w14:paraId="591D7D96" w14:textId="56F41D8A" w:rsidR="003024D9" w:rsidRDefault="005B417A">
      <w:pPr>
        <w:numPr>
          <w:ilvl w:val="0"/>
          <w:numId w:val="1"/>
        </w:numPr>
        <w:spacing w:after="0" w:line="238" w:lineRule="auto"/>
        <w:ind w:hanging="360"/>
      </w:pPr>
      <w:proofErr w:type="spellStart"/>
      <w:r>
        <w:t>Kurayda</w:t>
      </w:r>
      <w:proofErr w:type="spellEnd"/>
      <w:r>
        <w:t xml:space="preserve"> 16 </w:t>
      </w:r>
      <w:proofErr w:type="spellStart"/>
      <w:r>
        <w:t>jir</w:t>
      </w:r>
      <w:proofErr w:type="spellEnd"/>
      <w:r>
        <w:t xml:space="preserve"> ka ah ama ka </w:t>
      </w:r>
      <w:proofErr w:type="spellStart"/>
      <w:r>
        <w:t>weyn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dhici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in </w:t>
      </w:r>
      <w:proofErr w:type="spellStart"/>
      <w:r>
        <w:t>dugsi</w:t>
      </w:r>
      <w:proofErr w:type="spellEnd"/>
      <w:r>
        <w:t xml:space="preserve"> </w:t>
      </w:r>
      <w:proofErr w:type="spellStart"/>
      <w:r>
        <w:t>tegista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dhafi</w:t>
      </w:r>
      <w:proofErr w:type="spellEnd"/>
      <w:r>
        <w:t xml:space="preserve"> karo </w:t>
      </w:r>
      <w:proofErr w:type="spellStart"/>
      <w:r>
        <w:t>haddii</w:t>
      </w:r>
      <w:proofErr w:type="spellEnd"/>
      <w:r>
        <w:t xml:space="preserve"> ay </w:t>
      </w:r>
      <w:proofErr w:type="spellStart"/>
      <w:r>
        <w:t>waafaqaan</w:t>
      </w:r>
      <w:proofErr w:type="spellEnd"/>
      <w:r>
        <w:t xml:space="preserve"> </w:t>
      </w:r>
      <w:proofErr w:type="spellStart"/>
      <w:r>
        <w:t>shuruudo</w:t>
      </w:r>
      <w:proofErr w:type="spellEnd"/>
      <w:r>
        <w:t xml:space="preserve"> loo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. 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doonayso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falanqayso</w:t>
      </w:r>
      <w:proofErr w:type="spellEnd"/>
      <w:r>
        <w:t xml:space="preserve"> </w:t>
      </w:r>
      <w:proofErr w:type="spellStart"/>
      <w:r>
        <w:t>shuruudahan</w:t>
      </w:r>
      <w:proofErr w:type="spellEnd"/>
      <w:r>
        <w:t xml:space="preserve">, </w:t>
      </w:r>
      <w:proofErr w:type="spellStart"/>
      <w:r>
        <w:t>fadlan</w:t>
      </w:r>
      <w:proofErr w:type="spellEnd"/>
      <w:r>
        <w:t xml:space="preserve"> la </w:t>
      </w:r>
      <w:proofErr w:type="spellStart"/>
      <w:r>
        <w:t>xidhiidh</w:t>
      </w:r>
      <w:proofErr w:type="spellEnd"/>
      <w:r>
        <w:t xml:space="preserve"> </w:t>
      </w:r>
      <w:r w:rsidR="007E1E1E">
        <w:t>Midway Elementary</w:t>
      </w:r>
      <w:r>
        <w:t xml:space="preserve"> at </w:t>
      </w:r>
      <w:r w:rsidR="007E1E1E">
        <w:t>(206) 631-4400</w:t>
      </w:r>
    </w:p>
    <w:p w14:paraId="5B67C92B" w14:textId="5401A15F" w:rsidR="003024D9" w:rsidRDefault="005B417A">
      <w:pPr>
        <w:ind w:left="-5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ilmahaagu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ka </w:t>
      </w:r>
      <w:proofErr w:type="spellStart"/>
      <w:r>
        <w:t>maqnaanayo</w:t>
      </w:r>
      <w:proofErr w:type="spellEnd"/>
      <w:r>
        <w:t xml:space="preserve">, </w:t>
      </w:r>
      <w:proofErr w:type="spellStart"/>
      <w:r>
        <w:t>fadlan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xidhiid</w:t>
      </w:r>
      <w:proofErr w:type="spellEnd"/>
      <w:r>
        <w:t xml:space="preserve"> </w:t>
      </w:r>
      <w:r w:rsidR="007E1E1E">
        <w:t xml:space="preserve">Midway </w:t>
      </w:r>
      <w:proofErr w:type="spellStart"/>
      <w:r>
        <w:t>talafoonka</w:t>
      </w:r>
      <w:proofErr w:type="spellEnd"/>
      <w:r w:rsidR="007E1E1E">
        <w:t xml:space="preserve"> (206) 631-4400.</w:t>
      </w:r>
    </w:p>
    <w:p w14:paraId="2BF05057" w14:textId="20C8927F" w:rsidR="003024D9" w:rsidRDefault="005B417A" w:rsidP="00DB6A26">
      <w:pPr>
        <w:ind w:left="-5"/>
      </w:pPr>
      <w:r>
        <w:t>*</w:t>
      </w:r>
      <w:proofErr w:type="spellStart"/>
      <w:r>
        <w:t>Sharciga</w:t>
      </w:r>
      <w:proofErr w:type="spellEnd"/>
      <w:r>
        <w:t xml:space="preserve"> </w:t>
      </w:r>
      <w:proofErr w:type="spellStart"/>
      <w:r>
        <w:t>dugsi</w:t>
      </w:r>
      <w:proofErr w:type="spellEnd"/>
      <w:r>
        <w:t xml:space="preserve"> ka </w:t>
      </w:r>
      <w:proofErr w:type="spellStart"/>
      <w:r>
        <w:t>maqnaanshaha</w:t>
      </w:r>
      <w:proofErr w:type="spellEnd"/>
      <w:r>
        <w:t xml:space="preserve"> (truancy)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tafatiran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karaa</w:t>
      </w:r>
      <w:proofErr w:type="spellEnd"/>
      <w:r>
        <w:t xml:space="preserve"> “RCW 28A.225” </w:t>
      </w:r>
      <w:proofErr w:type="spellStart"/>
      <w:r>
        <w:t>doorona</w:t>
      </w:r>
      <w:proofErr w:type="spellEnd"/>
      <w:r>
        <w:t xml:space="preserve"> ta u </w:t>
      </w:r>
      <w:proofErr w:type="spellStart"/>
      <w:r>
        <w:t>horaysa</w:t>
      </w:r>
      <w:proofErr w:type="spellEnd"/>
      <w:r>
        <w:t xml:space="preserve"> (first option). </w:t>
      </w:r>
    </w:p>
    <w:p w14:paraId="3D46D64C" w14:textId="77777777" w:rsidR="003024D9" w:rsidRPr="00DB6A26" w:rsidRDefault="005B417A">
      <w:pPr>
        <w:spacing w:after="41" w:line="259" w:lineRule="auto"/>
        <w:ind w:left="0" w:firstLine="0"/>
        <w:rPr>
          <w:sz w:val="8"/>
          <w:szCs w:val="14"/>
        </w:rPr>
      </w:pPr>
      <w:r>
        <w:rPr>
          <w:sz w:val="16"/>
        </w:rPr>
        <w:t xml:space="preserve"> </w:t>
      </w:r>
    </w:p>
    <w:p w14:paraId="61980064" w14:textId="77777777" w:rsidR="003024D9" w:rsidRDefault="005B417A">
      <w:pPr>
        <w:ind w:left="-5"/>
      </w:pPr>
      <w:r>
        <w:t xml:space="preserve">MAS’UULIYADA DUGSIGA KA SAARAN ILMA MAQNAADA  </w:t>
      </w:r>
    </w:p>
    <w:p w14:paraId="1F53F3EA" w14:textId="77777777" w:rsidR="003024D9" w:rsidRDefault="005B417A">
      <w:pPr>
        <w:numPr>
          <w:ilvl w:val="0"/>
          <w:numId w:val="1"/>
        </w:numPr>
        <w:ind w:hanging="360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ilmuhu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ka </w:t>
      </w:r>
      <w:proofErr w:type="spellStart"/>
      <w:r>
        <w:t>maqnaado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jeer </w:t>
      </w:r>
      <w:proofErr w:type="spellStart"/>
      <w:r>
        <w:t>oon</w:t>
      </w:r>
      <w:proofErr w:type="spellEnd"/>
      <w:r>
        <w:t xml:space="preserve"> </w:t>
      </w:r>
      <w:proofErr w:type="spellStart"/>
      <w:r>
        <w:t>cudurdaar</w:t>
      </w:r>
      <w:proofErr w:type="spellEnd"/>
      <w:r>
        <w:t xml:space="preserve"> </w:t>
      </w:r>
      <w:proofErr w:type="spellStart"/>
      <w:r>
        <w:t>lahayn</w:t>
      </w:r>
      <w:proofErr w:type="spellEnd"/>
      <w:r>
        <w:t xml:space="preserve"> </w:t>
      </w:r>
      <w:proofErr w:type="spellStart"/>
      <w:r>
        <w:t>bil</w:t>
      </w:r>
      <w:proofErr w:type="spellEnd"/>
      <w:r>
        <w:t xml:space="preserve"> </w:t>
      </w:r>
      <w:proofErr w:type="spellStart"/>
      <w:r>
        <w:t>gudaheed</w:t>
      </w:r>
      <w:proofErr w:type="spellEnd"/>
      <w:r>
        <w:t xml:space="preserve">, </w:t>
      </w:r>
      <w:proofErr w:type="spellStart"/>
      <w:r>
        <w:t>sharciga</w:t>
      </w:r>
      <w:proofErr w:type="spellEnd"/>
      <w:r>
        <w:t xml:space="preserve"> </w:t>
      </w:r>
      <w:proofErr w:type="spellStart"/>
      <w:r>
        <w:t>gobolku</w:t>
      </w:r>
      <w:proofErr w:type="spellEnd"/>
      <w:r>
        <w:t xml:space="preserve"> </w:t>
      </w:r>
    </w:p>
    <w:p w14:paraId="72C12DF3" w14:textId="77777777" w:rsidR="003024D9" w:rsidRDefault="005B417A">
      <w:pPr>
        <w:numPr>
          <w:ilvl w:val="0"/>
          <w:numId w:val="1"/>
        </w:numPr>
        <w:ind w:hanging="360"/>
      </w:pPr>
      <w:r>
        <w:t xml:space="preserve">(RCW 28A.225.020)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dhigayaa</w:t>
      </w:r>
      <w:proofErr w:type="spellEnd"/>
      <w:r>
        <w:t xml:space="preserve"> in </w:t>
      </w:r>
      <w:proofErr w:type="spellStart"/>
      <w:r>
        <w:t>adiga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yeesho</w:t>
      </w:r>
      <w:proofErr w:type="spellEnd"/>
      <w:r>
        <w:t xml:space="preserve"> </w:t>
      </w:r>
      <w:proofErr w:type="spellStart"/>
      <w:r>
        <w:t>wadahadal</w:t>
      </w:r>
      <w:proofErr w:type="spellEnd"/>
      <w:r>
        <w:t xml:space="preserve"> (conference) </w:t>
      </w:r>
    </w:p>
    <w:p w14:paraId="780CAA3A" w14:textId="77777777" w:rsidR="003024D9" w:rsidRDefault="005B417A">
      <w:pPr>
        <w:numPr>
          <w:ilvl w:val="0"/>
          <w:numId w:val="1"/>
        </w:numPr>
        <w:ind w:hanging="360"/>
      </w:pPr>
      <w:proofErr w:type="spellStart"/>
      <w:r>
        <w:t>Marka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jiro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hoose</w:t>
      </w:r>
      <w:proofErr w:type="spellEnd"/>
      <w:r>
        <w:t xml:space="preserve"> </w:t>
      </w:r>
      <w:proofErr w:type="spellStart"/>
      <w:r>
        <w:t>shan</w:t>
      </w:r>
      <w:proofErr w:type="spellEnd"/>
      <w:r>
        <w:t xml:space="preserve"> jeer </w:t>
      </w:r>
      <w:proofErr w:type="spellStart"/>
      <w:r>
        <w:t>oo</w:t>
      </w:r>
      <w:proofErr w:type="spellEnd"/>
      <w:r>
        <w:t xml:space="preserve"> </w:t>
      </w:r>
      <w:proofErr w:type="spellStart"/>
      <w:r>
        <w:t>maqnaansho</w:t>
      </w:r>
      <w:proofErr w:type="spellEnd"/>
      <w:r>
        <w:t xml:space="preserve"> </w:t>
      </w:r>
      <w:proofErr w:type="spellStart"/>
      <w:r>
        <w:rPr>
          <w:sz w:val="23"/>
        </w:rPr>
        <w:t>cudurdaar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dabadeed</w:t>
      </w:r>
      <w:proofErr w:type="spellEnd"/>
      <w:r>
        <w:t xml:space="preserve">, ama </w:t>
      </w:r>
      <w:proofErr w:type="spellStart"/>
      <w:r>
        <w:t>toban</w:t>
      </w:r>
      <w:proofErr w:type="spellEnd"/>
      <w:r>
        <w:t xml:space="preserve"> ama ka badan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cudurdaar</w:t>
      </w:r>
      <w:proofErr w:type="spellEnd"/>
      <w:r>
        <w:t xml:space="preserve"> </w:t>
      </w:r>
      <w:proofErr w:type="spellStart"/>
      <w:r>
        <w:t>lahayn</w:t>
      </w:r>
      <w:proofErr w:type="spellEnd"/>
      <w:r>
        <w:t xml:space="preserve"> </w:t>
      </w:r>
      <w:proofErr w:type="spellStart"/>
      <w:r>
        <w:t>sanadka</w:t>
      </w:r>
      <w:proofErr w:type="spellEnd"/>
      <w:r>
        <w:t xml:space="preserve"> </w:t>
      </w:r>
      <w:proofErr w:type="spellStart"/>
      <w:r>
        <w:t>gudahiis</w:t>
      </w:r>
      <w:proofErr w:type="spellEnd"/>
      <w:r>
        <w:t xml:space="preserve">,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gobalka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doonayaa</w:t>
      </w:r>
      <w:proofErr w:type="spellEnd"/>
      <w:r>
        <w:t xml:space="preserve"> in ay </w:t>
      </w:r>
      <w:proofErr w:type="spellStart"/>
      <w:r>
        <w:t>idinla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xidhiidhaan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idinla</w:t>
      </w:r>
      <w:proofErr w:type="spellEnd"/>
      <w:r>
        <w:t xml:space="preserve"> </w:t>
      </w:r>
      <w:proofErr w:type="spellStart"/>
      <w:r>
        <w:t>yeeshan</w:t>
      </w:r>
      <w:proofErr w:type="spellEnd"/>
      <w:r>
        <w:t xml:space="preserve"> </w:t>
      </w:r>
      <w:proofErr w:type="spellStart"/>
      <w:r>
        <w:t>wadahadal</w:t>
      </w:r>
      <w:proofErr w:type="spellEnd"/>
      <w:r>
        <w:t xml:space="preserve"> (conference). </w:t>
      </w:r>
      <w:proofErr w:type="spellStart"/>
      <w:r>
        <w:t>Looma</w:t>
      </w:r>
      <w:proofErr w:type="spellEnd"/>
      <w:r>
        <w:t xml:space="preserve"> </w:t>
      </w:r>
      <w:proofErr w:type="spellStart"/>
      <w:r>
        <w:t>baahna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wada</w:t>
      </w:r>
      <w:proofErr w:type="spellEnd"/>
      <w:r>
        <w:t xml:space="preserve">-hadal la </w:t>
      </w:r>
      <w:proofErr w:type="spellStart"/>
      <w:r>
        <w:t>yeelataan</w:t>
      </w:r>
      <w:proofErr w:type="spellEnd"/>
      <w:r>
        <w:t xml:space="preserve"> (conference) </w:t>
      </w:r>
      <w:proofErr w:type="spellStart"/>
      <w:r>
        <w:t>hadii</w:t>
      </w:r>
      <w:proofErr w:type="spellEnd"/>
      <w:r>
        <w:t xml:space="preserve"> </w:t>
      </w:r>
      <w:proofErr w:type="spellStart"/>
      <w:r>
        <w:t>ilmahaagu</w:t>
      </w:r>
      <w:proofErr w:type="spellEnd"/>
      <w:r>
        <w:t xml:space="preserve"> </w:t>
      </w:r>
      <w:proofErr w:type="spellStart"/>
      <w:r>
        <w:t>keeno</w:t>
      </w:r>
      <w:proofErr w:type="spellEnd"/>
      <w:r>
        <w:t xml:space="preserve"> </w:t>
      </w:r>
      <w:proofErr w:type="spellStart"/>
      <w:r>
        <w:t>warqad</w:t>
      </w:r>
      <w:proofErr w:type="spellEnd"/>
      <w:r>
        <w:t xml:space="preserve"> </w:t>
      </w:r>
      <w:proofErr w:type="spellStart"/>
      <w:r>
        <w:t>dhakhtar</w:t>
      </w:r>
      <w:proofErr w:type="spellEnd"/>
      <w:r>
        <w:t xml:space="preserve">, ama </w:t>
      </w:r>
      <w:proofErr w:type="spellStart"/>
      <w:r>
        <w:t>warqad</w:t>
      </w:r>
      <w:proofErr w:type="spellEnd"/>
      <w:r>
        <w:t xml:space="preserve"> </w:t>
      </w:r>
      <w:proofErr w:type="spellStart"/>
      <w:r>
        <w:t>cadaynaysa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hore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qoraal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sheegteen</w:t>
      </w:r>
      <w:proofErr w:type="spellEnd"/>
      <w:r>
        <w:t xml:space="preserve"> in </w:t>
      </w:r>
      <w:proofErr w:type="spellStart"/>
      <w:r>
        <w:t>ilmuhu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ka </w:t>
      </w:r>
      <w:proofErr w:type="spellStart"/>
      <w:r>
        <w:t>maqnaandoono</w:t>
      </w:r>
      <w:proofErr w:type="spellEnd"/>
      <w:r>
        <w:t xml:space="preserve">.  </w:t>
      </w:r>
    </w:p>
    <w:p w14:paraId="0EA04453" w14:textId="5DC535DF" w:rsidR="003024D9" w:rsidRDefault="005B417A" w:rsidP="00DB6A26">
      <w:pPr>
        <w:numPr>
          <w:ilvl w:val="0"/>
          <w:numId w:val="1"/>
        </w:numPr>
        <w:ind w:hanging="360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ilmahaagu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ka </w:t>
      </w:r>
      <w:proofErr w:type="spellStart"/>
      <w:r>
        <w:t>maqnaado</w:t>
      </w:r>
      <w:proofErr w:type="spellEnd"/>
      <w:r>
        <w:t xml:space="preserve"> </w:t>
      </w:r>
      <w:proofErr w:type="spellStart"/>
      <w:r>
        <w:t>todoba</w:t>
      </w:r>
      <w:proofErr w:type="spellEnd"/>
      <w:r>
        <w:t xml:space="preserve"> jeer </w:t>
      </w:r>
      <w:proofErr w:type="spellStart"/>
      <w:r>
        <w:t>oo</w:t>
      </w:r>
      <w:proofErr w:type="spellEnd"/>
      <w:r>
        <w:t xml:space="preserve"> </w:t>
      </w:r>
      <w:proofErr w:type="spellStart"/>
      <w:r>
        <w:t>cudurdaar</w:t>
      </w:r>
      <w:proofErr w:type="spellEnd"/>
      <w:r>
        <w:t xml:space="preserve"> </w:t>
      </w:r>
      <w:proofErr w:type="spellStart"/>
      <w:r>
        <w:t>la’aan</w:t>
      </w:r>
      <w:proofErr w:type="spellEnd"/>
      <w:r>
        <w:t xml:space="preserve"> ah </w:t>
      </w:r>
      <w:proofErr w:type="spellStart"/>
      <w:r>
        <w:t>bil</w:t>
      </w:r>
      <w:proofErr w:type="spellEnd"/>
      <w:r>
        <w:t xml:space="preserve"> </w:t>
      </w:r>
      <w:proofErr w:type="spellStart"/>
      <w:r>
        <w:t>gudaheed</w:t>
      </w:r>
      <w:proofErr w:type="spellEnd"/>
      <w:r>
        <w:t xml:space="preserve">  ama </w:t>
      </w:r>
      <w:proofErr w:type="spellStart"/>
      <w:r>
        <w:t>toban</w:t>
      </w:r>
      <w:proofErr w:type="spellEnd"/>
      <w:r>
        <w:t xml:space="preserve"> jeer </w:t>
      </w:r>
      <w:proofErr w:type="spellStart"/>
      <w:r>
        <w:t>oo</w:t>
      </w:r>
      <w:proofErr w:type="spellEnd"/>
      <w:r>
        <w:t xml:space="preserve"> </w:t>
      </w:r>
      <w:proofErr w:type="spellStart"/>
      <w:r>
        <w:t>cudurdar</w:t>
      </w:r>
      <w:proofErr w:type="spellEnd"/>
      <w:r>
        <w:t xml:space="preserve"> </w:t>
      </w:r>
      <w:proofErr w:type="spellStart"/>
      <w:r>
        <w:t>la’aan</w:t>
      </w:r>
      <w:proofErr w:type="spellEnd"/>
      <w:r>
        <w:t xml:space="preserve"> ah </w:t>
      </w:r>
      <w:proofErr w:type="spellStart"/>
      <w:r>
        <w:t>sanad</w:t>
      </w:r>
      <w:proofErr w:type="spellEnd"/>
      <w:r>
        <w:t xml:space="preserve"> ka </w:t>
      </w:r>
      <w:proofErr w:type="spellStart"/>
      <w:r>
        <w:t>guda</w:t>
      </w:r>
      <w:proofErr w:type="spellEnd"/>
      <w:r>
        <w:t xml:space="preserve"> </w:t>
      </w:r>
      <w:proofErr w:type="spellStart"/>
      <w:r>
        <w:t>hiis</w:t>
      </w:r>
      <w:proofErr w:type="spellEnd"/>
      <w:r>
        <w:t xml:space="preserve">,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nalooga</w:t>
      </w:r>
      <w:proofErr w:type="spellEnd"/>
      <w:r>
        <w:t xml:space="preserve">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in </w:t>
      </w:r>
      <w:proofErr w:type="spellStart"/>
      <w:r>
        <w:t>aanu</w:t>
      </w:r>
      <w:proofErr w:type="spellEnd"/>
      <w:r>
        <w:t xml:space="preserve"> </w:t>
      </w:r>
      <w:proofErr w:type="spellStart"/>
      <w:r>
        <w:t>Maxkamada</w:t>
      </w:r>
      <w:proofErr w:type="spellEnd"/>
      <w:r>
        <w:t xml:space="preserve"> </w:t>
      </w:r>
      <w:proofErr w:type="spellStart"/>
      <w:r>
        <w:t>Carruurta</w:t>
      </w:r>
      <w:proofErr w:type="spellEnd"/>
      <w:r>
        <w:t xml:space="preserve"> (Juvenile court), u </w:t>
      </w:r>
      <w:proofErr w:type="spellStart"/>
      <w:r>
        <w:t>gudbino</w:t>
      </w:r>
      <w:proofErr w:type="spellEnd"/>
      <w:r>
        <w:t xml:space="preserve"> </w:t>
      </w:r>
      <w:proofErr w:type="spellStart"/>
      <w:r>
        <w:t>andaco</w:t>
      </w:r>
      <w:proofErr w:type="spellEnd"/>
      <w:r>
        <w:t xml:space="preserve"> </w:t>
      </w:r>
      <w:proofErr w:type="spellStart"/>
      <w:r>
        <w:t>odhanaysa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buriyey</w:t>
      </w:r>
      <w:proofErr w:type="spellEnd"/>
      <w:r>
        <w:t xml:space="preserve"> </w:t>
      </w:r>
      <w:proofErr w:type="spellStart"/>
      <w:r>
        <w:t>qodobka</w:t>
      </w:r>
      <w:proofErr w:type="spellEnd"/>
      <w:r>
        <w:t xml:space="preserve"> RCW 28A.225.010,  </w:t>
      </w:r>
      <w:proofErr w:type="spellStart"/>
      <w:r>
        <w:t>oo</w:t>
      </w:r>
      <w:proofErr w:type="spellEnd"/>
      <w:r>
        <w:t xml:space="preserve"> ah </w:t>
      </w:r>
      <w:proofErr w:type="spellStart"/>
      <w:r>
        <w:t>sharciga</w:t>
      </w:r>
      <w:proofErr w:type="spellEnd"/>
      <w:r>
        <w:t xml:space="preserve"> </w:t>
      </w:r>
      <w:proofErr w:type="spellStart"/>
      <w:r>
        <w:t>ilmaha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khasbaya</w:t>
      </w:r>
      <w:proofErr w:type="spellEnd"/>
      <w:r>
        <w:t xml:space="preserve"> in </w:t>
      </w:r>
      <w:proofErr w:type="spellStart"/>
      <w:r>
        <w:t>uu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dhigto</w:t>
      </w:r>
      <w:proofErr w:type="spellEnd"/>
      <w:r>
        <w:t xml:space="preserve">.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dhici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adiga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ilmahaaguba</w:t>
      </w:r>
      <w:proofErr w:type="spellEnd"/>
      <w:r>
        <w:t xml:space="preserve"> </w:t>
      </w:r>
      <w:proofErr w:type="spellStart"/>
      <w:r>
        <w:t>iman</w:t>
      </w:r>
      <w:proofErr w:type="spellEnd"/>
      <w:r>
        <w:t xml:space="preserve"> </w:t>
      </w:r>
      <w:proofErr w:type="spellStart"/>
      <w:r>
        <w:t>doontaan</w:t>
      </w:r>
      <w:proofErr w:type="spellEnd"/>
      <w:r>
        <w:t xml:space="preserve"> </w:t>
      </w:r>
      <w:proofErr w:type="spellStart"/>
      <w:r>
        <w:t>Maxkamada</w:t>
      </w:r>
      <w:proofErr w:type="spellEnd"/>
      <w:r>
        <w:t xml:space="preserve"> </w:t>
      </w:r>
      <w:proofErr w:type="spellStart"/>
      <w:r>
        <w:t>Carruurta</w:t>
      </w:r>
      <w:proofErr w:type="spellEnd"/>
      <w:r>
        <w:t xml:space="preserve">. </w:t>
      </w:r>
    </w:p>
    <w:p w14:paraId="71B09EE0" w14:textId="77777777" w:rsidR="00DB6A26" w:rsidRPr="00DB6A26" w:rsidRDefault="00DB6A26" w:rsidP="00DB6A26">
      <w:pPr>
        <w:ind w:left="360" w:firstLine="0"/>
        <w:rPr>
          <w:sz w:val="4"/>
          <w:szCs w:val="4"/>
        </w:rPr>
      </w:pPr>
    </w:p>
    <w:p w14:paraId="3569EA10" w14:textId="77777777" w:rsidR="003024D9" w:rsidRDefault="005B417A">
      <w:pPr>
        <w:ind w:left="-5"/>
      </w:pPr>
      <w:r>
        <w:t xml:space="preserve">MA OGTAHAY? </w:t>
      </w:r>
    </w:p>
    <w:p w14:paraId="3B452D59" w14:textId="77777777" w:rsidR="003024D9" w:rsidRDefault="005B417A">
      <w:pPr>
        <w:numPr>
          <w:ilvl w:val="0"/>
          <w:numId w:val="1"/>
        </w:numPr>
        <w:ind w:hanging="360"/>
      </w:pPr>
      <w:r>
        <w:t xml:space="preserve">In </w:t>
      </w:r>
      <w:proofErr w:type="spellStart"/>
      <w:r>
        <w:t>dugsiga</w:t>
      </w:r>
      <w:proofErr w:type="spellEnd"/>
      <w:r>
        <w:t xml:space="preserve"> la </w:t>
      </w:r>
      <w:proofErr w:type="spellStart"/>
      <w:r>
        <w:t>tago</w:t>
      </w:r>
      <w:proofErr w:type="spellEnd"/>
      <w:r>
        <w:t xml:space="preserve"> </w:t>
      </w:r>
      <w:proofErr w:type="spellStart"/>
      <w:r>
        <w:t>sacada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bilaabmo</w:t>
      </w:r>
      <w:proofErr w:type="spellEnd"/>
      <w:r>
        <w:t xml:space="preserve">, </w:t>
      </w:r>
      <w:proofErr w:type="spellStart"/>
      <w:r>
        <w:t>maalinta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  <w:r>
        <w:t xml:space="preserve"> la </w:t>
      </w:r>
      <w:proofErr w:type="spellStart"/>
      <w:r>
        <w:t>dhigto</w:t>
      </w:r>
      <w:proofErr w:type="spellEnd"/>
      <w:r>
        <w:t xml:space="preserve">, </w:t>
      </w:r>
      <w:proofErr w:type="spellStart"/>
      <w:r>
        <w:t>maalin</w:t>
      </w:r>
      <w:proofErr w:type="spellEnd"/>
      <w:r>
        <w:t xml:space="preserve"> </w:t>
      </w:r>
      <w:proofErr w:type="spellStart"/>
      <w:r>
        <w:t>kastana</w:t>
      </w:r>
      <w:proofErr w:type="spellEnd"/>
      <w:r>
        <w:t xml:space="preserve"> la </w:t>
      </w:r>
      <w:proofErr w:type="spellStart"/>
      <w:r>
        <w:t>joogo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ay u </w:t>
      </w:r>
      <w:proofErr w:type="spellStart"/>
      <w:r>
        <w:t>sahlaysa</w:t>
      </w:r>
      <w:proofErr w:type="spellEnd"/>
      <w:r>
        <w:t xml:space="preserve"> in </w:t>
      </w:r>
      <w:proofErr w:type="spellStart"/>
      <w:r>
        <w:t>uu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dhamaysto</w:t>
      </w:r>
      <w:proofErr w:type="spellEnd"/>
      <w:r>
        <w:t xml:space="preserve"> (</w:t>
      </w:r>
      <w:proofErr w:type="spellStart"/>
      <w:r>
        <w:t>qalin</w:t>
      </w:r>
      <w:proofErr w:type="spellEnd"/>
      <w:r>
        <w:t xml:space="preserve"> </w:t>
      </w:r>
      <w:proofErr w:type="spellStart"/>
      <w:r>
        <w:t>jabiyo</w:t>
      </w:r>
      <w:proofErr w:type="spellEnd"/>
      <w:r>
        <w:t xml:space="preserve">) </w:t>
      </w:r>
    </w:p>
    <w:p w14:paraId="67E97863" w14:textId="77777777" w:rsidR="003024D9" w:rsidRDefault="005B417A">
      <w:pPr>
        <w:numPr>
          <w:ilvl w:val="0"/>
          <w:numId w:val="1"/>
        </w:numPr>
        <w:ind w:hanging="360"/>
      </w:pPr>
      <w:proofErr w:type="spellStart"/>
      <w:r>
        <w:t>Laga</w:t>
      </w:r>
      <w:proofErr w:type="spellEnd"/>
      <w:r>
        <w:t xml:space="preserve"> </w:t>
      </w:r>
      <w:proofErr w:type="spellStart"/>
      <w:r>
        <w:t>bilaabo</w:t>
      </w:r>
      <w:proofErr w:type="spellEnd"/>
      <w:r>
        <w:t xml:space="preserve"> </w:t>
      </w:r>
      <w:proofErr w:type="spellStart"/>
      <w:r>
        <w:t>xanaanada</w:t>
      </w:r>
      <w:proofErr w:type="spellEnd"/>
      <w:r>
        <w:t xml:space="preserve"> (kindergarten),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la </w:t>
      </w:r>
      <w:proofErr w:type="spellStart"/>
      <w:r>
        <w:t>tagi</w:t>
      </w:r>
      <w:proofErr w:type="spellEnd"/>
      <w:r>
        <w:t xml:space="preserve"> </w:t>
      </w:r>
      <w:proofErr w:type="spellStart"/>
      <w:r>
        <w:t>waayo</w:t>
      </w:r>
      <w:proofErr w:type="spellEnd"/>
      <w:r>
        <w:t xml:space="preserve"> </w:t>
      </w:r>
      <w:proofErr w:type="spellStart"/>
      <w:r>
        <w:t>bishii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jeer, </w:t>
      </w:r>
      <w:proofErr w:type="spellStart"/>
      <w:r>
        <w:t>cudurdaar</w:t>
      </w:r>
      <w:proofErr w:type="spellEnd"/>
      <w:r>
        <w:t xml:space="preserve"> ama </w:t>
      </w:r>
      <w:proofErr w:type="spellStart"/>
      <w:r>
        <w:t>cudur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la’aan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ay </w:t>
      </w:r>
      <w:proofErr w:type="spellStart"/>
      <w:r>
        <w:t>keeni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in </w:t>
      </w:r>
      <w:proofErr w:type="spellStart"/>
      <w:r>
        <w:t>ilmahaagu</w:t>
      </w:r>
      <w:proofErr w:type="spellEnd"/>
      <w:r>
        <w:t xml:space="preserve"> </w:t>
      </w:r>
      <w:proofErr w:type="spellStart"/>
      <w:r>
        <w:t>dugsigii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fiican</w:t>
      </w:r>
      <w:proofErr w:type="spellEnd"/>
      <w:r>
        <w:t xml:space="preserve"> ula </w:t>
      </w:r>
      <w:proofErr w:type="spellStart"/>
      <w:r>
        <w:t>qabsan</w:t>
      </w:r>
      <w:proofErr w:type="spellEnd"/>
      <w:r>
        <w:t xml:space="preserve"> </w:t>
      </w:r>
      <w:proofErr w:type="spellStart"/>
      <w:r>
        <w:t>waayo</w:t>
      </w:r>
      <w:proofErr w:type="spellEnd"/>
      <w:r>
        <w:t xml:space="preserve"> </w:t>
      </w:r>
      <w:proofErr w:type="spellStart"/>
      <w:r>
        <w:t>xisaabta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akhriskana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gaadho</w:t>
      </w:r>
      <w:proofErr w:type="spellEnd"/>
      <w:r>
        <w:t xml:space="preserve"> </w:t>
      </w:r>
      <w:proofErr w:type="spellStart"/>
      <w:r>
        <w:t>fasalka</w:t>
      </w:r>
      <w:proofErr w:type="spellEnd"/>
      <w:r>
        <w:t xml:space="preserve"> </w:t>
      </w:r>
      <w:proofErr w:type="spellStart"/>
      <w:r>
        <w:t>saddexaad</w:t>
      </w:r>
      <w:proofErr w:type="spellEnd"/>
      <w:r>
        <w:t xml:space="preserve">. </w:t>
      </w:r>
    </w:p>
    <w:p w14:paraId="02BC4BA1" w14:textId="77777777" w:rsidR="003024D9" w:rsidRDefault="005B417A">
      <w:pPr>
        <w:numPr>
          <w:ilvl w:val="0"/>
          <w:numId w:val="1"/>
        </w:numPr>
        <w:ind w:hanging="360"/>
      </w:pPr>
      <w:proofErr w:type="spellStart"/>
      <w:r>
        <w:t>Marka</w:t>
      </w:r>
      <w:proofErr w:type="spellEnd"/>
      <w:r>
        <w:t xml:space="preserve"> la </w:t>
      </w:r>
      <w:proofErr w:type="spellStart"/>
      <w:r>
        <w:t>gaadho</w:t>
      </w:r>
      <w:proofErr w:type="spellEnd"/>
      <w:r>
        <w:t xml:space="preserve"> </w:t>
      </w:r>
      <w:proofErr w:type="spellStart"/>
      <w:r>
        <w:t>fasalka</w:t>
      </w:r>
      <w:proofErr w:type="spellEnd"/>
      <w:r>
        <w:t xml:space="preserve"> 6aad, </w:t>
      </w:r>
      <w:proofErr w:type="spellStart"/>
      <w:r>
        <w:t>dugsi</w:t>
      </w:r>
      <w:proofErr w:type="spellEnd"/>
      <w:r>
        <w:t xml:space="preserve"> </w:t>
      </w:r>
      <w:proofErr w:type="spellStart"/>
      <w:r>
        <w:t>tagis</w:t>
      </w:r>
      <w:proofErr w:type="spellEnd"/>
      <w:r>
        <w:t xml:space="preserve"> </w:t>
      </w:r>
      <w:proofErr w:type="spellStart"/>
      <w:r>
        <w:t>la’aantu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ay mid ka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saddex</w:t>
      </w:r>
      <w:proofErr w:type="spellEnd"/>
      <w:r>
        <w:t xml:space="preserve"> </w:t>
      </w:r>
      <w:proofErr w:type="spellStart"/>
      <w:r>
        <w:t>calaamadood</w:t>
      </w:r>
      <w:proofErr w:type="spellEnd"/>
      <w:r>
        <w:t xml:space="preserve"> </w:t>
      </w:r>
      <w:proofErr w:type="spellStart"/>
      <w:r>
        <w:t>midkood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ah in </w:t>
      </w:r>
      <w:proofErr w:type="spellStart"/>
      <w:r>
        <w:t>ilmaha</w:t>
      </w:r>
      <w:proofErr w:type="spellEnd"/>
      <w:r>
        <w:t xml:space="preserve"> ay </w:t>
      </w:r>
      <w:proofErr w:type="spellStart"/>
      <w:r>
        <w:t>dhici</w:t>
      </w:r>
      <w:proofErr w:type="spellEnd"/>
      <w:r>
        <w:t xml:space="preserve"> </w:t>
      </w:r>
      <w:proofErr w:type="spellStart"/>
      <w:r>
        <w:t>karto</w:t>
      </w:r>
      <w:proofErr w:type="spellEnd"/>
      <w:r>
        <w:t xml:space="preserve"> in </w:t>
      </w:r>
      <w:proofErr w:type="spellStart"/>
      <w:r>
        <w:t>dugsiga</w:t>
      </w:r>
      <w:proofErr w:type="spellEnd"/>
      <w:r>
        <w:t xml:space="preserve"> ka </w:t>
      </w:r>
      <w:proofErr w:type="spellStart"/>
      <w:r>
        <w:t>tago</w:t>
      </w:r>
      <w:proofErr w:type="spellEnd"/>
      <w:r>
        <w:t xml:space="preserve">. </w:t>
      </w:r>
    </w:p>
    <w:p w14:paraId="0CAE14EA" w14:textId="77777777" w:rsidR="003024D9" w:rsidRDefault="005B417A">
      <w:pPr>
        <w:numPr>
          <w:ilvl w:val="0"/>
          <w:numId w:val="1"/>
        </w:numPr>
        <w:ind w:hanging="360"/>
      </w:pPr>
      <w:proofErr w:type="spellStart"/>
      <w:r>
        <w:t>Dugsi</w:t>
      </w:r>
      <w:proofErr w:type="spellEnd"/>
      <w:r>
        <w:t xml:space="preserve"> ka </w:t>
      </w:r>
      <w:proofErr w:type="spellStart"/>
      <w:r>
        <w:t>maqnaanshahu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calaamad</w:t>
      </w:r>
      <w:proofErr w:type="spellEnd"/>
      <w:r>
        <w:t xml:space="preserve"> </w:t>
      </w:r>
      <w:proofErr w:type="spellStart"/>
      <w:r>
        <w:t>muujinaysa</w:t>
      </w:r>
      <w:proofErr w:type="spellEnd"/>
      <w:r>
        <w:t xml:space="preserve"> in </w:t>
      </w:r>
      <w:proofErr w:type="spellStart"/>
      <w:r>
        <w:t>ilmuhu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ka </w:t>
      </w:r>
      <w:proofErr w:type="spellStart"/>
      <w:r>
        <w:t>xiise</w:t>
      </w:r>
      <w:proofErr w:type="spellEnd"/>
      <w:r>
        <w:t xml:space="preserve"> </w:t>
      </w:r>
      <w:proofErr w:type="spellStart"/>
      <w:r>
        <w:t>dhacay</w:t>
      </w:r>
      <w:proofErr w:type="spellEnd"/>
      <w:r>
        <w:t xml:space="preserve">, </w:t>
      </w:r>
      <w:proofErr w:type="spellStart"/>
      <w:r>
        <w:t>shaqadii</w:t>
      </w:r>
      <w:proofErr w:type="spellEnd"/>
      <w:r>
        <w:t xml:space="preserve"> </w:t>
      </w:r>
      <w:proofErr w:type="spellStart"/>
      <w:r>
        <w:t>dugsigu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adkaatay</w:t>
      </w:r>
      <w:proofErr w:type="spellEnd"/>
      <w:r>
        <w:t xml:space="preserve">,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daandaansado</w:t>
      </w:r>
      <w:proofErr w:type="spellEnd"/>
      <w:r>
        <w:t xml:space="preserve"> (bully) ama ay </w:t>
      </w:r>
      <w:proofErr w:type="spellStart"/>
      <w:r>
        <w:t>lasoo</w:t>
      </w:r>
      <w:proofErr w:type="spellEnd"/>
      <w:r>
        <w:t xml:space="preserve"> </w:t>
      </w:r>
      <w:proofErr w:type="spellStart"/>
      <w:r>
        <w:t>darseen</w:t>
      </w:r>
      <w:proofErr w:type="spellEnd"/>
      <w:r>
        <w:t xml:space="preserve"> </w:t>
      </w:r>
      <w:proofErr w:type="spellStart"/>
      <w:r>
        <w:t>arrimo</w:t>
      </w:r>
      <w:proofErr w:type="spellEnd"/>
      <w:r>
        <w:t xml:space="preserve"> kale </w:t>
      </w:r>
      <w:proofErr w:type="spellStart"/>
      <w:r>
        <w:t>oo</w:t>
      </w:r>
      <w:proofErr w:type="spellEnd"/>
      <w:r>
        <w:t xml:space="preserve"> </w:t>
      </w:r>
      <w:proofErr w:type="spellStart"/>
      <w:r>
        <w:t>khatar</w:t>
      </w:r>
      <w:proofErr w:type="spellEnd"/>
      <w:r>
        <w:t xml:space="preserve"> </w:t>
      </w:r>
      <w:proofErr w:type="spellStart"/>
      <w:r>
        <w:t>weyn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. </w:t>
      </w:r>
    </w:p>
    <w:p w14:paraId="0D651C0C" w14:textId="77777777" w:rsidR="003024D9" w:rsidRDefault="005B417A">
      <w:pPr>
        <w:numPr>
          <w:ilvl w:val="0"/>
          <w:numId w:val="1"/>
        </w:numPr>
        <w:ind w:hanging="360"/>
      </w:pPr>
      <w:proofErr w:type="spellStart"/>
      <w:r>
        <w:t>Marka</w:t>
      </w:r>
      <w:proofErr w:type="spellEnd"/>
      <w:r>
        <w:t xml:space="preserve"> la </w:t>
      </w:r>
      <w:proofErr w:type="spellStart"/>
      <w:r>
        <w:t>gaadho</w:t>
      </w:r>
      <w:proofErr w:type="spellEnd"/>
      <w:r>
        <w:t xml:space="preserve"> </w:t>
      </w:r>
      <w:proofErr w:type="spellStart"/>
      <w:r>
        <w:t>fasalka</w:t>
      </w:r>
      <w:proofErr w:type="spellEnd"/>
      <w:r>
        <w:t xml:space="preserve"> 9aad, </w:t>
      </w:r>
      <w:proofErr w:type="spellStart"/>
      <w:r>
        <w:t>dugsi</w:t>
      </w:r>
      <w:proofErr w:type="spellEnd"/>
      <w:r>
        <w:t xml:space="preserve"> </w:t>
      </w:r>
      <w:proofErr w:type="spellStart"/>
      <w:r>
        <w:t>tagis</w:t>
      </w:r>
      <w:proofErr w:type="spellEnd"/>
      <w:r>
        <w:t xml:space="preserve"> </w:t>
      </w:r>
      <w:proofErr w:type="spellStart"/>
      <w:r>
        <w:t>joogto</w:t>
      </w:r>
      <w:proofErr w:type="spellEnd"/>
      <w:r>
        <w:t xml:space="preserve"> ahi </w:t>
      </w:r>
      <w:proofErr w:type="spellStart"/>
      <w:r>
        <w:t>waxa</w:t>
      </w:r>
      <w:proofErr w:type="spellEnd"/>
      <w:r>
        <w:t xml:space="preserve"> ay </w:t>
      </w:r>
      <w:proofErr w:type="spellStart"/>
      <w:r>
        <w:t>saadaalinaysaa</w:t>
      </w:r>
      <w:proofErr w:type="spellEnd"/>
      <w:r>
        <w:t xml:space="preserve"> in ay u badan </w:t>
      </w:r>
      <w:proofErr w:type="spellStart"/>
      <w:r>
        <w:t>tahay</w:t>
      </w:r>
      <w:proofErr w:type="spellEnd"/>
      <w:r>
        <w:t xml:space="preserve"> in </w:t>
      </w:r>
      <w:proofErr w:type="spellStart"/>
      <w:r>
        <w:t>ilmuhu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ka </w:t>
      </w:r>
      <w:proofErr w:type="spellStart"/>
      <w:r>
        <w:t>qalinjabiyo</w:t>
      </w:r>
      <w:proofErr w:type="spellEnd"/>
      <w:r>
        <w:t xml:space="preserve">. </w:t>
      </w:r>
    </w:p>
    <w:p w14:paraId="232BD405" w14:textId="6BC3BE84" w:rsidR="003024D9" w:rsidRPr="00DB6A26" w:rsidRDefault="005B417A" w:rsidP="00DB6A26">
      <w:pPr>
        <w:spacing w:after="0" w:line="259" w:lineRule="auto"/>
        <w:ind w:left="720" w:firstLine="0"/>
        <w:rPr>
          <w:sz w:val="8"/>
          <w:szCs w:val="8"/>
        </w:rPr>
      </w:pPr>
      <w:r>
        <w:t xml:space="preserve"> </w:t>
      </w:r>
    </w:p>
    <w:p w14:paraId="63719629" w14:textId="77777777" w:rsidR="003024D9" w:rsidRDefault="005B417A">
      <w:pPr>
        <w:ind w:left="-5"/>
      </w:pPr>
      <w:r>
        <w:t xml:space="preserve">WAXA AAD SAMAYN KARTO </w:t>
      </w:r>
    </w:p>
    <w:p w14:paraId="179A94A3" w14:textId="77777777" w:rsidR="003024D9" w:rsidRDefault="005B417A">
      <w:pPr>
        <w:numPr>
          <w:ilvl w:val="0"/>
          <w:numId w:val="2"/>
        </w:numPr>
        <w:ind w:hanging="360"/>
      </w:pPr>
      <w:proofErr w:type="spellStart"/>
      <w:r>
        <w:t>Ilmahaaga</w:t>
      </w:r>
      <w:proofErr w:type="spellEnd"/>
      <w:r>
        <w:t xml:space="preserve"> ha u </w:t>
      </w:r>
      <w:proofErr w:type="spellStart"/>
      <w:r>
        <w:t>ogalaan</w:t>
      </w:r>
      <w:proofErr w:type="spellEnd"/>
      <w:r>
        <w:t xml:space="preserve"> in ay </w:t>
      </w:r>
      <w:proofErr w:type="spellStart"/>
      <w:r>
        <w:t>guriga</w:t>
      </w:r>
      <w:proofErr w:type="spellEnd"/>
      <w:r>
        <w:t xml:space="preserve"> </w:t>
      </w:r>
      <w:proofErr w:type="spellStart"/>
      <w:r>
        <w:t>joogaan</w:t>
      </w:r>
      <w:proofErr w:type="spellEnd"/>
      <w:r>
        <w:t xml:space="preserve"> </w:t>
      </w:r>
      <w:proofErr w:type="spellStart"/>
      <w:r>
        <w:t>iyaga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run </w:t>
      </w:r>
      <w:proofErr w:type="spellStart"/>
      <w:r>
        <w:t>ahaantii</w:t>
      </w:r>
      <w:proofErr w:type="spellEnd"/>
      <w:r>
        <w:t xml:space="preserve"> </w:t>
      </w:r>
      <w:proofErr w:type="spellStart"/>
      <w:r>
        <w:t>buka</w:t>
      </w:r>
      <w:proofErr w:type="spellEnd"/>
      <w:r>
        <w:t xml:space="preserve"> </w:t>
      </w:r>
      <w:proofErr w:type="spellStart"/>
      <w:r>
        <w:t>mooye</w:t>
      </w:r>
      <w:proofErr w:type="spellEnd"/>
      <w:r>
        <w:t xml:space="preserve">, </w:t>
      </w:r>
      <w:proofErr w:type="spellStart"/>
      <w:r>
        <w:t>xumad</w:t>
      </w:r>
      <w:proofErr w:type="spellEnd"/>
      <w:r>
        <w:t>/</w:t>
      </w:r>
      <w:proofErr w:type="spellStart"/>
      <w:r>
        <w:t>qadho</w:t>
      </w:r>
      <w:proofErr w:type="spellEnd"/>
      <w:r>
        <w:t xml:space="preserve">, </w:t>
      </w:r>
      <w:proofErr w:type="spellStart"/>
      <w:r>
        <w:t>matag</w:t>
      </w:r>
      <w:proofErr w:type="spellEnd"/>
      <w:r>
        <w:t xml:space="preserve">, </w:t>
      </w:r>
      <w:proofErr w:type="spellStart"/>
      <w:r>
        <w:t>shuban</w:t>
      </w:r>
      <w:proofErr w:type="spellEnd"/>
      <w:r>
        <w:t xml:space="preserve">, ama </w:t>
      </w:r>
      <w:proofErr w:type="spellStart"/>
      <w:r>
        <w:t>furuuruc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qaadayo</w:t>
      </w:r>
      <w:proofErr w:type="spellEnd"/>
      <w:r>
        <w:t xml:space="preserve">. </w:t>
      </w:r>
    </w:p>
    <w:p w14:paraId="204500B7" w14:textId="77777777" w:rsidR="003024D9" w:rsidRDefault="005B417A">
      <w:pPr>
        <w:numPr>
          <w:ilvl w:val="0"/>
          <w:numId w:val="2"/>
        </w:numPr>
        <w:ind w:hanging="360"/>
      </w:pPr>
      <w:proofErr w:type="spellStart"/>
      <w:r>
        <w:t>Iska</w:t>
      </w:r>
      <w:proofErr w:type="spellEnd"/>
      <w:r>
        <w:t xml:space="preserve"> </w:t>
      </w:r>
      <w:proofErr w:type="spellStart"/>
      <w:r>
        <w:t>ilaali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balamo</w:t>
      </w:r>
      <w:proofErr w:type="spellEnd"/>
      <w:r>
        <w:t xml:space="preserve"> </w:t>
      </w:r>
      <w:proofErr w:type="spellStart"/>
      <w:r>
        <w:t>samaysataan</w:t>
      </w:r>
      <w:proofErr w:type="spellEnd"/>
      <w:r>
        <w:t xml:space="preserve"> ama </w:t>
      </w:r>
      <w:proofErr w:type="spellStart"/>
      <w:r>
        <w:t>dhooftaan</w:t>
      </w:r>
      <w:proofErr w:type="spellEnd"/>
      <w:r>
        <w:t xml:space="preserve"> </w:t>
      </w:r>
      <w:proofErr w:type="spellStart"/>
      <w:r>
        <w:t>wakhtiga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la </w:t>
      </w:r>
      <w:proofErr w:type="spellStart"/>
      <w:r>
        <w:t>dhiganayo</w:t>
      </w:r>
      <w:proofErr w:type="spellEnd"/>
      <w:r>
        <w:t xml:space="preserve">. </w:t>
      </w:r>
    </w:p>
    <w:p w14:paraId="12393B9C" w14:textId="77777777" w:rsidR="003024D9" w:rsidRDefault="005B417A">
      <w:pPr>
        <w:numPr>
          <w:ilvl w:val="0"/>
          <w:numId w:val="2"/>
        </w:numPr>
        <w:ind w:hanging="360"/>
      </w:pPr>
      <w:r>
        <w:t xml:space="preserve">La </w:t>
      </w:r>
      <w:proofErr w:type="spellStart"/>
      <w:r>
        <w:t>soco</w:t>
      </w:r>
      <w:proofErr w:type="spellEnd"/>
      <w:r>
        <w:t xml:space="preserve">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dugsi</w:t>
      </w:r>
      <w:proofErr w:type="spellEnd"/>
      <w:r>
        <w:t xml:space="preserve"> </w:t>
      </w:r>
      <w:proofErr w:type="spellStart"/>
      <w:r>
        <w:t>tegistiisa</w:t>
      </w:r>
      <w:proofErr w:type="spellEnd"/>
      <w:r>
        <w:t xml:space="preserve">. Ka </w:t>
      </w:r>
      <w:proofErr w:type="spellStart"/>
      <w:r>
        <w:t>maqnaansha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in ka badan 9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cudurdaar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ama </w:t>
      </w:r>
      <w:proofErr w:type="spellStart"/>
      <w:r>
        <w:t>aan</w:t>
      </w:r>
      <w:proofErr w:type="spellEnd"/>
      <w:r>
        <w:t xml:space="preserve"> </w:t>
      </w:r>
      <w:proofErr w:type="spellStart"/>
      <w:r>
        <w:t>cudurdaar</w:t>
      </w:r>
      <w:proofErr w:type="spellEnd"/>
      <w:r>
        <w:t xml:space="preserve"> </w:t>
      </w:r>
      <w:proofErr w:type="spellStart"/>
      <w:r>
        <w:t>lahayn</w:t>
      </w:r>
      <w:proofErr w:type="spellEnd"/>
      <w:r>
        <w:t xml:space="preserve">, </w:t>
      </w:r>
      <w:proofErr w:type="spellStart"/>
      <w:r>
        <w:t>waxa</w:t>
      </w:r>
      <w:proofErr w:type="spellEnd"/>
      <w:r>
        <w:t xml:space="preserve"> ay </w:t>
      </w:r>
      <w:proofErr w:type="spellStart"/>
      <w:r>
        <w:t>keeni</w:t>
      </w:r>
      <w:proofErr w:type="spellEnd"/>
      <w:r>
        <w:t xml:space="preserve"> </w:t>
      </w:r>
      <w:proofErr w:type="spellStart"/>
      <w:r>
        <w:t>kartaa</w:t>
      </w:r>
      <w:proofErr w:type="spellEnd"/>
      <w:r>
        <w:t xml:space="preserve"> in </w:t>
      </w:r>
      <w:proofErr w:type="spellStart"/>
      <w:r>
        <w:t>ilmuhu</w:t>
      </w:r>
      <w:proofErr w:type="spellEnd"/>
      <w:r>
        <w:t xml:space="preserve"> </w:t>
      </w:r>
      <w:proofErr w:type="spellStart"/>
      <w:r>
        <w:t>saaqido</w:t>
      </w:r>
      <w:proofErr w:type="spellEnd"/>
      <w:r>
        <w:t xml:space="preserve">. </w:t>
      </w:r>
    </w:p>
    <w:p w14:paraId="38B07BF5" w14:textId="77777777" w:rsidR="003024D9" w:rsidRDefault="005B417A">
      <w:pPr>
        <w:numPr>
          <w:ilvl w:val="0"/>
          <w:numId w:val="2"/>
        </w:numPr>
        <w:ind w:hanging="360"/>
      </w:pPr>
      <w:r>
        <w:t xml:space="preserve">U </w:t>
      </w:r>
      <w:proofErr w:type="spellStart"/>
      <w:r>
        <w:t>deji</w:t>
      </w:r>
      <w:proofErr w:type="spellEnd"/>
      <w:r>
        <w:t xml:space="preserve"> </w:t>
      </w:r>
      <w:proofErr w:type="spellStart"/>
      <w:r>
        <w:t>waqti</w:t>
      </w:r>
      <w:proofErr w:type="spellEnd"/>
      <w:r>
        <w:t xml:space="preserve"> </w:t>
      </w:r>
      <w:proofErr w:type="spellStart"/>
      <w:r>
        <w:t>joogta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ay </w:t>
      </w:r>
      <w:proofErr w:type="spellStart"/>
      <w:r>
        <w:t>habeenkii</w:t>
      </w:r>
      <w:proofErr w:type="spellEnd"/>
      <w:r>
        <w:t xml:space="preserve"> </w:t>
      </w:r>
      <w:proofErr w:type="spellStart"/>
      <w:r>
        <w:t>seexdaan</w:t>
      </w:r>
      <w:proofErr w:type="spellEnd"/>
      <w:r>
        <w:t xml:space="preserve">, </w:t>
      </w:r>
      <w:proofErr w:type="spellStart"/>
      <w:r>
        <w:t>subahiina</w:t>
      </w:r>
      <w:proofErr w:type="spellEnd"/>
      <w:r>
        <w:t xml:space="preserve"> </w:t>
      </w:r>
      <w:proofErr w:type="spellStart"/>
      <w:r>
        <w:t>toosaan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mid kale </w:t>
      </w:r>
      <w:proofErr w:type="spellStart"/>
      <w:r>
        <w:t>oo</w:t>
      </w:r>
      <w:proofErr w:type="spellEnd"/>
      <w:r>
        <w:t xml:space="preserve"> ay </w:t>
      </w:r>
      <w:proofErr w:type="spellStart"/>
      <w:r>
        <w:t>isna</w:t>
      </w:r>
      <w:proofErr w:type="spellEnd"/>
      <w:r>
        <w:t xml:space="preserve"> </w:t>
      </w:r>
      <w:proofErr w:type="spellStart"/>
      <w:r>
        <w:t>shaqada</w:t>
      </w:r>
      <w:proofErr w:type="spellEnd"/>
      <w:r>
        <w:t xml:space="preserve"> </w:t>
      </w:r>
      <w:proofErr w:type="spellStart"/>
      <w:r>
        <w:t>guriga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sameeyo</w:t>
      </w:r>
      <w:proofErr w:type="spellEnd"/>
      <w:r>
        <w:t xml:space="preserve"> (homework) </w:t>
      </w:r>
      <w:proofErr w:type="spellStart"/>
      <w:r>
        <w:t>iyo</w:t>
      </w:r>
      <w:proofErr w:type="spellEnd"/>
      <w:r>
        <w:t xml:space="preserve"> in </w:t>
      </w:r>
      <w:proofErr w:type="spellStart"/>
      <w:r>
        <w:t>shandada-dhabarka</w:t>
      </w:r>
      <w:proofErr w:type="spellEnd"/>
      <w:r>
        <w:t xml:space="preserve"> (backpack) </w:t>
      </w:r>
      <w:proofErr w:type="spellStart"/>
      <w:r>
        <w:t>habeenimada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xidhxidhaan</w:t>
      </w:r>
      <w:proofErr w:type="spellEnd"/>
      <w:r>
        <w:t xml:space="preserve">.  </w:t>
      </w:r>
    </w:p>
    <w:p w14:paraId="659026E4" w14:textId="77777777" w:rsidR="003024D9" w:rsidRDefault="005B417A">
      <w:pPr>
        <w:numPr>
          <w:ilvl w:val="0"/>
          <w:numId w:val="2"/>
        </w:numPr>
        <w:ind w:hanging="360"/>
      </w:pPr>
      <w:proofErr w:type="spellStart"/>
      <w:r>
        <w:t>Diyaarso</w:t>
      </w:r>
      <w:proofErr w:type="spellEnd"/>
      <w:r>
        <w:t xml:space="preserve"> </w:t>
      </w:r>
      <w:proofErr w:type="spellStart"/>
      <w:r>
        <w:t>qof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qaraaba</w:t>
      </w:r>
      <w:proofErr w:type="spellEnd"/>
      <w:r>
        <w:t xml:space="preserve">, </w:t>
      </w:r>
      <w:proofErr w:type="spellStart"/>
      <w:r>
        <w:t>saxiib</w:t>
      </w:r>
      <w:proofErr w:type="spellEnd"/>
      <w:r>
        <w:t xml:space="preserve">, </w:t>
      </w:r>
      <w:proofErr w:type="spellStart"/>
      <w:r>
        <w:t>jaar</w:t>
      </w:r>
      <w:proofErr w:type="spellEnd"/>
      <w:r>
        <w:t xml:space="preserve"> ama </w:t>
      </w:r>
      <w:proofErr w:type="spellStart"/>
      <w:r>
        <w:t>waalid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ilmaha</w:t>
      </w:r>
      <w:proofErr w:type="spellEnd"/>
      <w:r>
        <w:t xml:space="preserve"> </w:t>
      </w:r>
      <w:proofErr w:type="spellStart"/>
      <w:r>
        <w:t>dusiga</w:t>
      </w:r>
      <w:proofErr w:type="spellEnd"/>
      <w:r>
        <w:t xml:space="preserve"> </w:t>
      </w:r>
      <w:proofErr w:type="spellStart"/>
      <w:r>
        <w:t>geeya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wax </w:t>
      </w:r>
      <w:proofErr w:type="spellStart"/>
      <w:r>
        <w:t>kugu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kordhaan</w:t>
      </w:r>
      <w:proofErr w:type="spellEnd"/>
      <w:r>
        <w:t xml:space="preserve">. </w:t>
      </w:r>
    </w:p>
    <w:p w14:paraId="1C90303E" w14:textId="3A7A1C97" w:rsidR="003024D9" w:rsidRPr="00DB6A26" w:rsidRDefault="005B417A" w:rsidP="004E5903">
      <w:pPr>
        <w:spacing w:after="0" w:line="259" w:lineRule="auto"/>
        <w:ind w:left="0" w:firstLine="0"/>
        <w:rPr>
          <w:sz w:val="8"/>
          <w:szCs w:val="6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2978813" w14:textId="77777777" w:rsidR="003024D9" w:rsidRDefault="005B417A">
      <w:pPr>
        <w:ind w:left="-5"/>
      </w:pPr>
      <w:r>
        <w:t>*</w:t>
      </w:r>
      <w:proofErr w:type="spellStart"/>
      <w:r>
        <w:t>Warbixin</w:t>
      </w:r>
      <w:proofErr w:type="spellEnd"/>
      <w:r>
        <w:t xml:space="preserve"> </w:t>
      </w:r>
      <w:proofErr w:type="spellStart"/>
      <w:r>
        <w:t>caawimo</w:t>
      </w:r>
      <w:proofErr w:type="spellEnd"/>
      <w:r>
        <w:t xml:space="preserve"> badan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dugsi</w:t>
      </w:r>
      <w:proofErr w:type="spellEnd"/>
      <w:r>
        <w:t xml:space="preserve"> </w:t>
      </w:r>
      <w:proofErr w:type="spellStart"/>
      <w:r>
        <w:t>imaatinka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ka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: </w:t>
      </w:r>
      <w:hyperlink r:id="rId5">
        <w:r>
          <w:rPr>
            <w:color w:val="0563C1"/>
            <w:u w:val="single" w:color="0563C1"/>
          </w:rPr>
          <w:t>www.attendanceworks.org</w:t>
        </w:r>
      </w:hyperlink>
      <w:hyperlink r:id="rId6">
        <w:r>
          <w:t xml:space="preserve"> </w:t>
        </w:r>
      </w:hyperlink>
    </w:p>
    <w:p w14:paraId="36CF682A" w14:textId="35654912" w:rsidR="003024D9" w:rsidRDefault="005B417A" w:rsidP="00DB6A26">
      <w:pPr>
        <w:spacing w:after="41" w:line="259" w:lineRule="auto"/>
        <w:ind w:left="0" w:firstLine="0"/>
      </w:pPr>
      <w:proofErr w:type="spellStart"/>
      <w:r>
        <w:t>Haddii</w:t>
      </w:r>
      <w:proofErr w:type="spellEnd"/>
      <w:r>
        <w:t xml:space="preserve"> ay </w:t>
      </w:r>
      <w:proofErr w:type="spellStart"/>
      <w:r>
        <w:t>kugu</w:t>
      </w:r>
      <w:proofErr w:type="spellEnd"/>
      <w:r>
        <w:t xml:space="preserve"> </w:t>
      </w:r>
      <w:proofErr w:type="spellStart"/>
      <w:r>
        <w:t>adkaatay</w:t>
      </w:r>
      <w:proofErr w:type="spellEnd"/>
      <w:r>
        <w:t xml:space="preserve"> </w:t>
      </w:r>
      <w:proofErr w:type="spellStart"/>
      <w:r>
        <w:t>sidii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ilmuhu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u </w:t>
      </w:r>
      <w:proofErr w:type="spellStart"/>
      <w:r>
        <w:t>dhigan</w:t>
      </w:r>
      <w:proofErr w:type="spellEnd"/>
      <w:r>
        <w:t xml:space="preserve"> </w:t>
      </w:r>
      <w:proofErr w:type="spellStart"/>
      <w:r>
        <w:t>lahaa</w:t>
      </w:r>
      <w:proofErr w:type="spellEnd"/>
      <w:r>
        <w:t xml:space="preserve">, </w:t>
      </w:r>
      <w:proofErr w:type="spellStart"/>
      <w:r>
        <w:t>sababtuna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ay </w:t>
      </w:r>
      <w:proofErr w:type="spellStart"/>
      <w:r>
        <w:t>doonto</w:t>
      </w:r>
      <w:proofErr w:type="spellEnd"/>
      <w:r>
        <w:t xml:space="preserve"> ha </w:t>
      </w:r>
      <w:proofErr w:type="spellStart"/>
      <w:r>
        <w:t>ahaate</w:t>
      </w:r>
      <w:proofErr w:type="spellEnd"/>
      <w:r>
        <w:t xml:space="preserve">, </w:t>
      </w:r>
      <w:proofErr w:type="spellStart"/>
      <w:r>
        <w:t>halkan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aanu</w:t>
      </w:r>
      <w:proofErr w:type="spellEnd"/>
      <w:r>
        <w:t xml:space="preserve"> u </w:t>
      </w:r>
      <w:proofErr w:type="spellStart"/>
      <w:r>
        <w:t>joognaa</w:t>
      </w:r>
      <w:proofErr w:type="spellEnd"/>
      <w:r>
        <w:t xml:space="preserve"> in </w:t>
      </w:r>
      <w:proofErr w:type="spellStart"/>
      <w:r>
        <w:t>aanu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garab</w:t>
      </w:r>
      <w:proofErr w:type="spellEnd"/>
      <w:r>
        <w:t xml:space="preserve"> </w:t>
      </w:r>
      <w:proofErr w:type="spellStart"/>
      <w:r>
        <w:t>istaagno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aanu</w:t>
      </w:r>
      <w:proofErr w:type="spellEnd"/>
      <w:r>
        <w:t xml:space="preserve"> </w:t>
      </w:r>
      <w:proofErr w:type="spellStart"/>
      <w:r>
        <w:t>kaala</w:t>
      </w:r>
      <w:proofErr w:type="spellEnd"/>
      <w:r>
        <w:t xml:space="preserve"> </w:t>
      </w:r>
      <w:proofErr w:type="spellStart"/>
      <w:r>
        <w:t>shaqayno</w:t>
      </w:r>
      <w:proofErr w:type="spellEnd"/>
      <w:r>
        <w:t xml:space="preserve"> </w:t>
      </w:r>
      <w:proofErr w:type="spellStart"/>
      <w:r>
        <w:t>sidii</w:t>
      </w:r>
      <w:proofErr w:type="spellEnd"/>
      <w:r>
        <w:t xml:space="preserve"> </w:t>
      </w:r>
      <w:proofErr w:type="spellStart"/>
      <w:r>
        <w:t>xal</w:t>
      </w:r>
      <w:proofErr w:type="spellEnd"/>
      <w:r>
        <w:t xml:space="preserve"> loo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lahaa</w:t>
      </w:r>
      <w:proofErr w:type="spellEnd"/>
      <w:r>
        <w:t xml:space="preserve">. </w:t>
      </w:r>
      <w:proofErr w:type="spellStart"/>
      <w:r>
        <w:t>Fadlan</w:t>
      </w:r>
      <w:proofErr w:type="spellEnd"/>
      <w:r>
        <w:t xml:space="preserve"> haka </w:t>
      </w:r>
      <w:proofErr w:type="spellStart"/>
      <w:r>
        <w:t>gaabin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nala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xidhiidho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balan</w:t>
      </w:r>
      <w:proofErr w:type="spellEnd"/>
      <w:r>
        <w:t xml:space="preserve"> </w:t>
      </w:r>
      <w:proofErr w:type="spellStart"/>
      <w:r>
        <w:t>noola</w:t>
      </w:r>
      <w:proofErr w:type="spellEnd"/>
      <w:r>
        <w:t xml:space="preserve"> </w:t>
      </w:r>
      <w:proofErr w:type="spellStart"/>
      <w:r>
        <w:t>samaysato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aynu</w:t>
      </w:r>
      <w:proofErr w:type="spellEnd"/>
      <w:r>
        <w:t xml:space="preserve"> u </w:t>
      </w:r>
      <w:proofErr w:type="spellStart"/>
      <w:r>
        <w:t>falanqayno</w:t>
      </w:r>
      <w:proofErr w:type="spellEnd"/>
      <w:r>
        <w:t xml:space="preserve"> </w:t>
      </w:r>
      <w:proofErr w:type="spellStart"/>
      <w:r>
        <w:t>dugsi</w:t>
      </w:r>
      <w:proofErr w:type="spellEnd"/>
      <w:r>
        <w:t xml:space="preserve"> ka </w:t>
      </w:r>
      <w:proofErr w:type="spellStart"/>
      <w:r>
        <w:t>maqnaanshaha</w:t>
      </w:r>
      <w:proofErr w:type="spellEnd"/>
      <w:r>
        <w:t xml:space="preserve"> </w:t>
      </w:r>
      <w:proofErr w:type="spellStart"/>
      <w:r>
        <w:t>ilmaha</w:t>
      </w:r>
      <w:proofErr w:type="spellEnd"/>
      <w:r w:rsidR="004E5903">
        <w:t xml:space="preserve">.  Midway </w:t>
      </w:r>
      <w:proofErr w:type="gramStart"/>
      <w:r w:rsidR="004E5903">
        <w:t>( 206</w:t>
      </w:r>
      <w:proofErr w:type="gramEnd"/>
      <w:r w:rsidR="004E5903">
        <w:t>) 631-4400.</w:t>
      </w:r>
    </w:p>
    <w:p w14:paraId="10FA4F4C" w14:textId="77777777" w:rsidR="004E5903" w:rsidRPr="00DB6A26" w:rsidRDefault="004E5903" w:rsidP="004E5903">
      <w:pPr>
        <w:spacing w:after="0" w:line="238" w:lineRule="auto"/>
        <w:ind w:left="-15" w:right="-15" w:firstLine="0"/>
        <w:jc w:val="both"/>
        <w:rPr>
          <w:sz w:val="6"/>
          <w:szCs w:val="6"/>
        </w:rPr>
      </w:pPr>
    </w:p>
    <w:p w14:paraId="0757BE73" w14:textId="66199CCA" w:rsidR="003024D9" w:rsidRDefault="005B417A" w:rsidP="004E5903">
      <w:pPr>
        <w:ind w:left="-5"/>
      </w:pPr>
      <w:r>
        <w:t xml:space="preserve">Sincerely,  </w:t>
      </w:r>
    </w:p>
    <w:p w14:paraId="7FA0F0C2" w14:textId="565D8470" w:rsidR="004E5903" w:rsidRDefault="004E5903" w:rsidP="004E5903">
      <w:pPr>
        <w:ind w:left="-5"/>
      </w:pPr>
      <w:r>
        <w:t>Dr. Deborah Ellis EdD</w:t>
      </w:r>
    </w:p>
    <w:p w14:paraId="4C31FBFF" w14:textId="77777777" w:rsidR="003024D9" w:rsidRPr="00DB6A26" w:rsidRDefault="005B417A">
      <w:pPr>
        <w:spacing w:after="36" w:line="259" w:lineRule="auto"/>
        <w:ind w:left="0" w:firstLine="0"/>
        <w:rPr>
          <w:sz w:val="2"/>
          <w:szCs w:val="6"/>
        </w:rPr>
      </w:pPr>
      <w:r>
        <w:rPr>
          <w:sz w:val="16"/>
        </w:rPr>
        <w:t xml:space="preserve"> </w:t>
      </w:r>
    </w:p>
    <w:p w14:paraId="3429001F" w14:textId="2CD25961" w:rsidR="003024D9" w:rsidRDefault="005B417A" w:rsidP="00DB6A26">
      <w:pPr>
        <w:ind w:left="-5"/>
      </w:pPr>
      <w:proofErr w:type="spellStart"/>
      <w:r>
        <w:t>Saxeexaaga</w:t>
      </w:r>
      <w:proofErr w:type="spellEnd"/>
      <w:r>
        <w:t xml:space="preserve"> </w:t>
      </w:r>
      <w:proofErr w:type="spellStart"/>
      <w:r>
        <w:t>hoosta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qorani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muujinayaa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warqada</w:t>
      </w:r>
      <w:proofErr w:type="spellEnd"/>
      <w:r>
        <w:t xml:space="preserve"> </w:t>
      </w:r>
      <w:proofErr w:type="spellStart"/>
      <w:r>
        <w:t>akhriday</w:t>
      </w:r>
      <w:proofErr w:type="spellEnd"/>
      <w:r>
        <w:t xml:space="preserve"> (ama </w:t>
      </w:r>
      <w:proofErr w:type="spellStart"/>
      <w:r>
        <w:t>qof</w:t>
      </w:r>
      <w:proofErr w:type="spellEnd"/>
      <w:r>
        <w:t xml:space="preserve"> kale </w:t>
      </w:r>
      <w:proofErr w:type="spellStart"/>
      <w:r>
        <w:t>kuu</w:t>
      </w:r>
      <w:proofErr w:type="spellEnd"/>
      <w:r>
        <w:t xml:space="preserve"> </w:t>
      </w:r>
      <w:proofErr w:type="spellStart"/>
      <w:r>
        <w:t>akhriyey</w:t>
      </w:r>
      <w:proofErr w:type="spellEnd"/>
      <w:r>
        <w:t xml:space="preserve">) </w:t>
      </w:r>
      <w:proofErr w:type="spellStart"/>
      <w:r>
        <w:t>aad</w:t>
      </w:r>
      <w:proofErr w:type="spellEnd"/>
      <w:r>
        <w:t xml:space="preserve"> </w:t>
      </w:r>
      <w:proofErr w:type="spellStart"/>
      <w:r>
        <w:t>fahamtayna</w:t>
      </w:r>
      <w:proofErr w:type="spellEnd"/>
      <w:r>
        <w:t xml:space="preserve">. </w:t>
      </w:r>
    </w:p>
    <w:p w14:paraId="3ED943C3" w14:textId="2FF0AD5C" w:rsidR="003024D9" w:rsidRDefault="005B417A" w:rsidP="00DB6A26">
      <w:pPr>
        <w:tabs>
          <w:tab w:val="center" w:pos="1441"/>
          <w:tab w:val="center" w:pos="2161"/>
          <w:tab w:val="center" w:pos="4328"/>
          <w:tab w:val="center" w:pos="6483"/>
          <w:tab w:val="center" w:pos="7203"/>
          <w:tab w:val="center" w:pos="7923"/>
          <w:tab w:val="right" w:pos="10798"/>
        </w:tabs>
        <w:spacing w:after="10273"/>
        <w:ind w:left="-15" w:firstLine="0"/>
      </w:pPr>
      <w:proofErr w:type="spellStart"/>
      <w:r>
        <w:t>Saxeexa</w:t>
      </w:r>
      <w:proofErr w:type="spellEnd"/>
      <w:r>
        <w:t xml:space="preserve">: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BCBE914" wp14:editId="18B97AA9">
                <wp:extent cx="1254760" cy="6350"/>
                <wp:effectExtent l="0" t="0" r="0" b="0"/>
                <wp:docPr id="2935" name="Group 2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6350"/>
                          <a:chOff x="0" y="0"/>
                          <a:chExt cx="1254760" cy="6350"/>
                        </a:xfrm>
                      </wpg:grpSpPr>
                      <wps:wsp>
                        <wps:cNvPr id="3535" name="Shape 3535"/>
                        <wps:cNvSpPr/>
                        <wps:spPr>
                          <a:xfrm>
                            <a:off x="0" y="0"/>
                            <a:ext cx="1254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0" h="9144">
                                <a:moveTo>
                                  <a:pt x="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4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5" style="width:98.8pt;height:0.5pt;mso-position-horizontal-relative:char;mso-position-vertical-relative:line" coordsize="12547,63">
                <v:shape id="Shape 3536" style="position:absolute;width:12547;height:91;left:0;top:0;" coordsize="1254760,9144" path="m0,0l1254760,0l12547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proofErr w:type="gramStart"/>
      <w:r>
        <w:tab/>
        <w:t xml:space="preserve">  </w:t>
      </w:r>
      <w:proofErr w:type="spellStart"/>
      <w:r>
        <w:t>Magacaaga</w:t>
      </w:r>
      <w:proofErr w:type="spellEnd"/>
      <w:proofErr w:type="gram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daabacday</w:t>
      </w:r>
      <w:proofErr w:type="spellEnd"/>
      <w:r>
        <w:t xml:space="preserve">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 </w:t>
      </w:r>
      <w:proofErr w:type="spellStart"/>
      <w:r>
        <w:t>Taariikhda</w:t>
      </w:r>
      <w:proofErr w:type="spellEnd"/>
      <w:r>
        <w:t xml:space="preserve">____________ </w:t>
      </w:r>
    </w:p>
    <w:sectPr w:rsidR="003024D9" w:rsidSect="00ED5A31">
      <w:pgSz w:w="12240" w:h="15840"/>
      <w:pgMar w:top="0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00253"/>
    <w:multiLevelType w:val="hybridMultilevel"/>
    <w:tmpl w:val="A8D21E0E"/>
    <w:lvl w:ilvl="0" w:tplc="8A0A1608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278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C58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467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4B7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0FC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C24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676E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61C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24D79"/>
    <w:multiLevelType w:val="hybridMultilevel"/>
    <w:tmpl w:val="C85C2A02"/>
    <w:lvl w:ilvl="0" w:tplc="E480819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24C70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54084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6512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6AB8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00C64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84CB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8040D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600F9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D9"/>
    <w:rsid w:val="003024D9"/>
    <w:rsid w:val="004E5903"/>
    <w:rsid w:val="005B417A"/>
    <w:rsid w:val="007E1E1E"/>
    <w:rsid w:val="00DB6A26"/>
    <w:rsid w:val="00E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7819"/>
  <w15:docId w15:val="{F5ACA2BC-1AEC-46DE-8C56-1FC33918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Cambria Math" w:eastAsia="Cambria Math" w:hAnsi="Cambria Math" w:cs="Cambria Math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endanceworks.org/" TargetMode="External"/><Relationship Id="rId5" Type="http://schemas.openxmlformats.org/officeDocument/2006/relationships/hyperlink" Target="http://www.attendancework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2449 Parent Attendance Letter Template</dc:title>
  <dc:subject>absenteesim</dc:subject>
  <dc:creator>OSPI</dc:creator>
  <cp:keywords/>
  <cp:lastModifiedBy>Alison Yashruti</cp:lastModifiedBy>
  <cp:revision>6</cp:revision>
  <cp:lastPrinted>2020-10-19T17:17:00Z</cp:lastPrinted>
  <dcterms:created xsi:type="dcterms:W3CDTF">2020-10-16T20:45:00Z</dcterms:created>
  <dcterms:modified xsi:type="dcterms:W3CDTF">2020-10-19T17:17:00Z</dcterms:modified>
</cp:coreProperties>
</file>